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4"/>
      </w:tblGrid>
      <w:tr w:rsidR="00B22FED" w:rsidRPr="00ED6253" w:rsidTr="00015462">
        <w:trPr>
          <w:trHeight w:val="702"/>
          <w:tblHeader/>
          <w:jc w:val="center"/>
        </w:trPr>
        <w:tc>
          <w:tcPr>
            <w:tcW w:w="14594" w:type="dxa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  <w:right w:w="115" w:type="dxa"/>
            </w:tcMar>
            <w:vAlign w:val="center"/>
          </w:tcPr>
          <w:p w:rsidR="00B22FED" w:rsidRPr="00ED6253" w:rsidRDefault="00ED6253" w:rsidP="0001546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szCs w:val="32"/>
                <w:lang w:val="es-ES"/>
              </w:rPr>
            </w:pPr>
            <w:r w:rsidRPr="00ED6253">
              <w:rPr>
                <w:rFonts w:ascii="Arial" w:hAnsi="Arial" w:cs="Arial"/>
                <w:b/>
                <w:szCs w:val="32"/>
                <w:lang w:val="es-ES"/>
              </w:rPr>
              <w:t>Distrito Escolar Unificado de Los Ángeles</w:t>
            </w:r>
          </w:p>
          <w:p w:rsidR="00B22FED" w:rsidRPr="00ED6253" w:rsidRDefault="00ED6253" w:rsidP="00ED625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s-ES"/>
              </w:rPr>
            </w:pPr>
            <w:r w:rsidRPr="00ED6253">
              <w:rPr>
                <w:rFonts w:ascii="Arial" w:hAnsi="Arial" w:cs="Arial"/>
                <w:b/>
                <w:lang w:val="es-ES"/>
              </w:rPr>
              <w:t xml:space="preserve">Tabla de las Metas del Plan Único para el Rendimiento Académico Estudiantil </w:t>
            </w:r>
            <w:r w:rsidR="00B22FED" w:rsidRPr="00ED6253">
              <w:rPr>
                <w:rFonts w:ascii="Arial" w:hAnsi="Arial" w:cs="Arial"/>
                <w:b/>
                <w:lang w:val="es-ES"/>
              </w:rPr>
              <w:t xml:space="preserve">2013-2014 </w:t>
            </w:r>
          </w:p>
        </w:tc>
      </w:tr>
      <w:tr w:rsidR="00B22FED" w:rsidRPr="00ED6253" w:rsidTr="00015462">
        <w:trPr>
          <w:trHeight w:val="63"/>
          <w:tblHeader/>
          <w:jc w:val="center"/>
        </w:trPr>
        <w:tc>
          <w:tcPr>
            <w:tcW w:w="1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FED" w:rsidRPr="00ED6253" w:rsidRDefault="00ED6253" w:rsidP="0001546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ED6253">
              <w:rPr>
                <w:rFonts w:ascii="Arial" w:hAnsi="Arial" w:cs="Arial"/>
                <w:b/>
                <w:lang w:val="es-ES"/>
              </w:rPr>
              <w:t xml:space="preserve">ÁMBITO DEL ENTORNO ESCOLAR </w:t>
            </w:r>
          </w:p>
          <w:p w:rsidR="00B22FED" w:rsidRPr="00ED6253" w:rsidRDefault="00ED6253" w:rsidP="00ED625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ED6253">
              <w:rPr>
                <w:rFonts w:ascii="Arial" w:hAnsi="Arial" w:cs="Arial"/>
                <w:b/>
                <w:lang w:val="es-ES"/>
              </w:rPr>
              <w:t xml:space="preserve">INCLUSIÓN DE LOS PADRES DE FAMILIA Y LA COMUNIDAD </w:t>
            </w:r>
            <w:r w:rsidR="00B22FED" w:rsidRPr="00ED6253">
              <w:rPr>
                <w:rFonts w:cs="Arial"/>
                <w:sz w:val="20"/>
                <w:lang w:val="es-ES"/>
              </w:rPr>
              <w:fldChar w:fldCharType="begin"/>
            </w:r>
            <w:r w:rsidR="00B22FED" w:rsidRPr="00ED6253">
              <w:rPr>
                <w:rFonts w:cs="Arial"/>
                <w:sz w:val="20"/>
                <w:lang w:val="es-ES"/>
              </w:rPr>
              <w:instrText xml:space="preserve"> TC "</w:instrText>
            </w:r>
            <w:bookmarkStart w:id="0" w:name="_Toc366587146"/>
            <w:r w:rsidR="00B22FED" w:rsidRPr="00ED6253">
              <w:rPr>
                <w:rFonts w:cs="Arial"/>
                <w:sz w:val="20"/>
                <w:lang w:val="es-ES"/>
              </w:rPr>
              <w:instrText xml:space="preserve">Culture and Climate </w:instrText>
            </w:r>
            <w:r w:rsidR="00B22FED" w:rsidRPr="00ED6253">
              <w:rPr>
                <w:sz w:val="20"/>
                <w:szCs w:val="20"/>
                <w:lang w:val="es-ES"/>
              </w:rPr>
              <w:instrText>Domain</w:instrText>
            </w:r>
            <w:r w:rsidR="00B22FED" w:rsidRPr="00ED6253">
              <w:rPr>
                <w:rStyle w:val="st"/>
                <w:color w:val="222222"/>
                <w:sz w:val="20"/>
                <w:szCs w:val="20"/>
                <w:lang w:val="es-ES"/>
              </w:rPr>
              <w:instrText>—Parent and Community Engagement</w:instrText>
            </w:r>
            <w:bookmarkEnd w:id="0"/>
            <w:r w:rsidR="00B22FED" w:rsidRPr="00ED6253">
              <w:rPr>
                <w:sz w:val="20"/>
                <w:lang w:val="es-ES"/>
              </w:rPr>
              <w:instrText>"</w:instrText>
            </w:r>
            <w:r w:rsidR="00B22FED" w:rsidRPr="00ED6253">
              <w:rPr>
                <w:rFonts w:cs="Arial"/>
                <w:sz w:val="20"/>
                <w:lang w:val="es-ES"/>
              </w:rPr>
              <w:instrText xml:space="preserve"> \f C \l "2" </w:instrText>
            </w:r>
            <w:r w:rsidR="00B22FED" w:rsidRPr="00ED6253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</w:tbl>
    <w:p w:rsidR="00B22FED" w:rsidRPr="00ED6253" w:rsidRDefault="00B22FED" w:rsidP="00B22FED">
      <w:pPr>
        <w:pStyle w:val="NoSpacing"/>
        <w:rPr>
          <w:sz w:val="12"/>
          <w:lang w:val="es-ES"/>
        </w:rPr>
      </w:pPr>
    </w:p>
    <w:tbl>
      <w:tblPr>
        <w:tblW w:w="14594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3057"/>
      </w:tblGrid>
      <w:tr w:rsidR="00B22FED" w:rsidRPr="00ED6253" w:rsidTr="00ED6253">
        <w:trPr>
          <w:trHeight w:val="205"/>
          <w:tblHeader/>
          <w:jc w:val="center"/>
        </w:trPr>
        <w:tc>
          <w:tcPr>
            <w:tcW w:w="1537" w:type="dxa"/>
            <w:shd w:val="clear" w:color="auto" w:fill="A6A6A6"/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ED6253" w:rsidP="0001546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>Meta de LEA</w:t>
            </w:r>
            <w:r w:rsidR="00B22FED"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13057" w:type="dxa"/>
            <w:shd w:val="clear" w:color="auto" w:fill="A6A6A6"/>
          </w:tcPr>
          <w:p w:rsidR="00B22FED" w:rsidRPr="00ED6253" w:rsidRDefault="00ED6253" w:rsidP="0001546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>Todos los estudiantes lograrán alto rendimiento, por lo mínimo lograr el nivel de competencia o mejor en la lectura y las matemáticas para el 2013-2014.</w:t>
            </w:r>
          </w:p>
        </w:tc>
      </w:tr>
    </w:tbl>
    <w:p w:rsidR="00B22FED" w:rsidRPr="00ED6253" w:rsidRDefault="00B22FED" w:rsidP="00B22FED">
      <w:pPr>
        <w:rPr>
          <w:sz w:val="10"/>
          <w:lang w:val="es-ES"/>
        </w:rPr>
      </w:pPr>
    </w:p>
    <w:tbl>
      <w:tblPr>
        <w:tblW w:w="14594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2877"/>
      </w:tblGrid>
      <w:tr w:rsidR="00B22FED" w:rsidRPr="00ED6253" w:rsidTr="00ED6253">
        <w:trPr>
          <w:trHeight w:val="51"/>
          <w:tblHeader/>
          <w:jc w:val="center"/>
        </w:trPr>
        <w:tc>
          <w:tcPr>
            <w:tcW w:w="1717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ED62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>*</w:t>
            </w:r>
            <w:r w:rsidR="00ED6253"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D6253"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>Meta</w:t>
            </w:r>
            <w:r w:rsidR="00ED6253"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ED6253">
              <w:rPr>
                <w:rFonts w:ascii="Arial" w:hAnsi="Arial" w:cs="Arial"/>
                <w:b/>
                <w:sz w:val="20"/>
                <w:szCs w:val="20"/>
                <w:lang w:val="es-ES"/>
              </w:rPr>
              <w:t>SMART:</w:t>
            </w:r>
          </w:p>
        </w:tc>
        <w:tc>
          <w:tcPr>
            <w:tcW w:w="12877" w:type="dxa"/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B22FED" w:rsidRPr="00ED6253" w:rsidRDefault="00B22FED" w:rsidP="00B22FED">
      <w:pPr>
        <w:pStyle w:val="NoSpacing"/>
        <w:rPr>
          <w:sz w:val="4"/>
          <w:szCs w:val="4"/>
          <w:lang w:val="es-ES"/>
        </w:rPr>
      </w:pPr>
    </w:p>
    <w:tbl>
      <w:tblPr>
        <w:tblW w:w="14594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36"/>
        <w:gridCol w:w="1899"/>
        <w:gridCol w:w="236"/>
        <w:gridCol w:w="15"/>
        <w:gridCol w:w="221"/>
        <w:gridCol w:w="15"/>
        <w:gridCol w:w="2934"/>
        <w:gridCol w:w="270"/>
        <w:gridCol w:w="3960"/>
        <w:gridCol w:w="270"/>
        <w:gridCol w:w="811"/>
        <w:gridCol w:w="15"/>
        <w:gridCol w:w="2241"/>
        <w:gridCol w:w="270"/>
      </w:tblGrid>
      <w:tr w:rsidR="00B22FED" w:rsidRPr="00ED6253" w:rsidTr="00015462">
        <w:trPr>
          <w:trHeight w:val="41"/>
          <w:tblHeader/>
          <w:jc w:val="center"/>
        </w:trPr>
        <w:tc>
          <w:tcPr>
            <w:tcW w:w="333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015462">
            <w:pPr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  <w:p w:rsidR="00B22FED" w:rsidRPr="00ED6253" w:rsidRDefault="00ED6253" w:rsidP="0001546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Datos utilizados para formular esta meta</w:t>
            </w:r>
            <w:r w:rsidR="00B22FED"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112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B22FED" w:rsidRPr="00ED6253" w:rsidTr="00015462">
        <w:trPr>
          <w:trHeight w:val="210"/>
          <w:tblHeader/>
          <w:jc w:val="center"/>
        </w:trPr>
        <w:tc>
          <w:tcPr>
            <w:tcW w:w="333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015462">
            <w:pPr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6"/>
                <w:szCs w:val="18"/>
                <w:lang w:val="es-ES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22FED" w:rsidRPr="00ED6253" w:rsidRDefault="00ED6253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>Hoja de Resumen de Datos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6"/>
                <w:szCs w:val="18"/>
                <w:lang w:val="es-ES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22FED" w:rsidRPr="00ED6253" w:rsidRDefault="00ED6253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>Encuesta de Experiencia Escolar de los Padres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6"/>
                <w:szCs w:val="18"/>
                <w:lang w:val="es-ES"/>
              </w:rPr>
            </w:pPr>
          </w:p>
        </w:tc>
        <w:tc>
          <w:tcPr>
            <w:tcW w:w="3337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i/>
                <w:sz w:val="18"/>
                <w:szCs w:val="18"/>
                <w:lang w:val="es-ES"/>
              </w:rPr>
              <w:t>MyData</w:t>
            </w:r>
          </w:p>
        </w:tc>
      </w:tr>
      <w:tr w:rsidR="00B22FED" w:rsidRPr="00ED6253" w:rsidTr="00015462">
        <w:trPr>
          <w:trHeight w:val="51"/>
          <w:tblHeader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015462">
            <w:pPr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1258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8"/>
                <w:szCs w:val="18"/>
                <w:lang w:val="es-ES"/>
              </w:rPr>
            </w:pPr>
          </w:p>
        </w:tc>
      </w:tr>
      <w:tr w:rsidR="00B22FED" w:rsidRPr="00ED6253" w:rsidTr="00015462">
        <w:trPr>
          <w:trHeight w:val="216"/>
          <w:tblHeader/>
          <w:jc w:val="center"/>
        </w:trPr>
        <w:tc>
          <w:tcPr>
            <w:tcW w:w="1201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6"/>
                <w:szCs w:val="18"/>
                <w:lang w:val="es-E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FED" w:rsidRPr="00ED6253" w:rsidRDefault="00ED6253" w:rsidP="008645B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>Informe del Desempeño de la Escuela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6"/>
                <w:szCs w:val="18"/>
                <w:lang w:val="es-ES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22FED" w:rsidRPr="00ED6253" w:rsidRDefault="00ED6253" w:rsidP="00ED62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 xml:space="preserve">Informe del Desempeño Escolar del Centro </w:t>
            </w:r>
            <w:r w:rsidR="00B22FED" w:rsidRPr="00ED6253">
              <w:rPr>
                <w:rFonts w:ascii="Arial" w:hAnsi="Arial" w:cs="Arial"/>
                <w:sz w:val="18"/>
                <w:szCs w:val="18"/>
                <w:lang w:val="es-ES"/>
              </w:rPr>
              <w:t xml:space="preserve">Gardner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6"/>
                <w:szCs w:val="18"/>
                <w:lang w:val="es-ES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2FED" w:rsidRPr="00ED6253" w:rsidRDefault="00ED6253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>Otro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22FED" w:rsidRPr="00ED6253" w:rsidTr="00015462">
        <w:trPr>
          <w:trHeight w:val="51"/>
          <w:tblHeader/>
          <w:jc w:val="center"/>
        </w:trPr>
        <w:tc>
          <w:tcPr>
            <w:tcW w:w="143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015462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8732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</w:tbl>
    <w:p w:rsidR="00B22FED" w:rsidRPr="00ED6253" w:rsidRDefault="00B22FED" w:rsidP="00B22FED">
      <w:pPr>
        <w:pStyle w:val="NoSpacing"/>
        <w:rPr>
          <w:sz w:val="4"/>
          <w:szCs w:val="4"/>
          <w:lang w:val="es-ES"/>
        </w:rPr>
      </w:pPr>
    </w:p>
    <w:tbl>
      <w:tblPr>
        <w:tblW w:w="14594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7657"/>
      </w:tblGrid>
      <w:tr w:rsidR="00B22FED" w:rsidRPr="00ED6253" w:rsidTr="00015462">
        <w:trPr>
          <w:trHeight w:val="205"/>
          <w:tblHeader/>
          <w:jc w:val="center"/>
        </w:trPr>
        <w:tc>
          <w:tcPr>
            <w:tcW w:w="6937" w:type="dxa"/>
            <w:tcBorders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ED6253" w:rsidRPr="00ED6253" w:rsidRDefault="00ED6253" w:rsidP="00ED6253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Utilizando los resultados de la Evaluación de las Necesidad Integrales y las respuestas a las preguntas abajo, ¿Qué conclusiones se pueden hacer? </w:t>
            </w:r>
          </w:p>
          <w:p w:rsidR="00ED6253" w:rsidRPr="00ED6253" w:rsidRDefault="00ED6253" w:rsidP="00ED62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¿Qué factores explican los cambios en la opinión de los padres en sentirse como bienvenidos a la escuela durante los últimos dos años?</w:t>
            </w:r>
          </w:p>
          <w:p w:rsidR="00ED6253" w:rsidRPr="00ED6253" w:rsidRDefault="00ED6253" w:rsidP="00ED62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¿Qué factores explican cambios en la opinión de los padres acerca de las oportunidades para la participación en la escuela durante los últimos dos años?</w:t>
            </w:r>
          </w:p>
          <w:p w:rsidR="00B22FED" w:rsidRPr="00ED6253" w:rsidRDefault="00ED6253" w:rsidP="00ED62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¿Qué factores explican los cambios en la opinión de los padres referentes al hablar con el maestro de su hijo acerca del trabajo escolar durante los últimos dos años? 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1" w:name="_GoBack"/>
            <w:bookmarkEnd w:id="1"/>
          </w:p>
        </w:tc>
      </w:tr>
    </w:tbl>
    <w:p w:rsidR="00B22FED" w:rsidRPr="00ED6253" w:rsidRDefault="00B22FED" w:rsidP="00B22FED">
      <w:pPr>
        <w:pStyle w:val="NoSpacing"/>
        <w:rPr>
          <w:sz w:val="4"/>
          <w:szCs w:val="4"/>
          <w:lang w:val="es-ES"/>
        </w:rPr>
      </w:pPr>
    </w:p>
    <w:tbl>
      <w:tblPr>
        <w:tblW w:w="14594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2787"/>
      </w:tblGrid>
      <w:tr w:rsidR="00B22FED" w:rsidRPr="00ED6253" w:rsidTr="00015462">
        <w:trPr>
          <w:trHeight w:val="205"/>
          <w:tblHeader/>
          <w:jc w:val="center"/>
        </w:trPr>
        <w:tc>
          <w:tcPr>
            <w:tcW w:w="1807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ED6253" w:rsidP="0001546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Estrategia(s) Clave(</w:t>
            </w:r>
            <w:r w:rsidR="00B22FED"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s):</w:t>
            </w:r>
          </w:p>
        </w:tc>
        <w:tc>
          <w:tcPr>
            <w:tcW w:w="12787" w:type="dxa"/>
            <w:shd w:val="clear" w:color="auto" w:fill="auto"/>
          </w:tcPr>
          <w:p w:rsidR="00B22FED" w:rsidRPr="00ED6253" w:rsidRDefault="00B22FED" w:rsidP="0001546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B22FED" w:rsidRPr="00ED6253" w:rsidRDefault="00B22FED" w:rsidP="00B22FED">
      <w:pPr>
        <w:pStyle w:val="NoSpacing"/>
        <w:rPr>
          <w:sz w:val="14"/>
          <w:lang w:val="es-ES"/>
        </w:rPr>
      </w:pPr>
    </w:p>
    <w:tbl>
      <w:tblPr>
        <w:tblW w:w="14594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290"/>
        <w:gridCol w:w="1513"/>
        <w:gridCol w:w="1807"/>
        <w:gridCol w:w="1170"/>
        <w:gridCol w:w="1187"/>
      </w:tblGrid>
      <w:tr w:rsidR="00B22FED" w:rsidRPr="00ED6253" w:rsidTr="00015462">
        <w:trPr>
          <w:trHeight w:val="788"/>
          <w:tblHeader/>
          <w:jc w:val="center"/>
        </w:trPr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ED6253" w:rsidP="00015462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Ámbitos de Enfoque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ED6253" w:rsidP="0001546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>Acciones o deberes por cumplir para lograr las estrategias**</w:t>
            </w:r>
          </w:p>
          <w:p w:rsidR="00B22FED" w:rsidRPr="00ED6253" w:rsidRDefault="00B22FED" w:rsidP="00015462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B22FED" w:rsidRPr="00ED6253" w:rsidRDefault="00ED6253" w:rsidP="000154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>Fuente</w:t>
            </w:r>
            <w:r w:rsidR="00B22FED"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>(s)</w:t>
            </w:r>
            <w:r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 Financiación</w:t>
            </w:r>
          </w:p>
          <w:p w:rsidR="00B22FED" w:rsidRPr="00ED6253" w:rsidRDefault="00B22FED" w:rsidP="00ED6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D625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D6253"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y Estimado(s) </w:t>
            </w:r>
            <w:r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>Cost</w:t>
            </w:r>
            <w:r w:rsidR="00ED6253"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>o</w:t>
            </w:r>
            <w:r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>(s)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ED" w:rsidRPr="00ED6253" w:rsidRDefault="00ED6253" w:rsidP="000154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¿Cómo es que la escuela monitorizará las acciones/deberes? </w:t>
            </w:r>
          </w:p>
          <w:p w:rsidR="00B22FED" w:rsidRPr="00ED6253" w:rsidRDefault="00B22FED" w:rsidP="0001546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ED" w:rsidRPr="00ED6253" w:rsidRDefault="00ED6253" w:rsidP="0001546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>Personal Responsable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ED6253" w:rsidP="000154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D6253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Inicio/Fin</w:t>
            </w:r>
          </w:p>
          <w:p w:rsidR="00B22FED" w:rsidRPr="00ED6253" w:rsidRDefault="00B22FED" w:rsidP="0001546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B22FED" w:rsidRPr="00ED6253" w:rsidTr="00015462">
        <w:trPr>
          <w:trHeight w:val="51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ED6253" w:rsidP="008645B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>Inclusión de los Padres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softHyphen/>
            </w: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softHyphen/>
            </w:r>
          </w:p>
        </w:tc>
        <w:tc>
          <w:tcPr>
            <w:tcW w:w="1513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45B2" w:rsidRPr="00ED6253" w:rsidTr="00015462">
        <w:trPr>
          <w:trHeight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8645B2" w:rsidRPr="00ED6253" w:rsidRDefault="00ED6253" w:rsidP="0001546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>Comunicación con los Padres</w:t>
            </w:r>
          </w:p>
        </w:tc>
        <w:tc>
          <w:tcPr>
            <w:tcW w:w="7290" w:type="dxa"/>
            <w:tcBorders>
              <w:left w:val="single" w:sz="4" w:space="0" w:color="auto"/>
              <w:right w:val="single" w:sz="4" w:space="0" w:color="auto"/>
            </w:tcBorders>
          </w:tcPr>
          <w:p w:rsidR="008645B2" w:rsidRPr="00ED6253" w:rsidRDefault="008645B2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tcBorders>
              <w:left w:val="dashed" w:sz="4" w:space="0" w:color="auto"/>
              <w:right w:val="single" w:sz="4" w:space="0" w:color="auto"/>
            </w:tcBorders>
          </w:tcPr>
          <w:p w:rsidR="008645B2" w:rsidRPr="00ED6253" w:rsidRDefault="008645B2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8645B2" w:rsidRPr="00ED6253" w:rsidRDefault="008645B2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645B2" w:rsidRPr="00ED6253" w:rsidRDefault="008645B2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8645B2" w:rsidRPr="00ED6253" w:rsidRDefault="008645B2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22FED" w:rsidRPr="00ED6253" w:rsidTr="00015462">
        <w:trPr>
          <w:trHeight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ED6253" w:rsidP="0001546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6253">
              <w:rPr>
                <w:rFonts w:ascii="Arial" w:hAnsi="Arial" w:cs="Arial"/>
                <w:sz w:val="18"/>
                <w:szCs w:val="18"/>
                <w:lang w:val="es-ES"/>
              </w:rPr>
              <w:t>Capacitación de Padres</w:t>
            </w:r>
          </w:p>
        </w:tc>
        <w:tc>
          <w:tcPr>
            <w:tcW w:w="7290" w:type="dxa"/>
            <w:tcBorders>
              <w:left w:val="single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tcBorders>
              <w:left w:val="dashed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B22FED" w:rsidRPr="00ED6253" w:rsidRDefault="00B22FED" w:rsidP="000154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22FED" w:rsidRPr="00ED6253" w:rsidRDefault="00B22FED" w:rsidP="00B22FE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D168D7" w:rsidRPr="00ED6253" w:rsidRDefault="00D168D7">
      <w:pPr>
        <w:rPr>
          <w:lang w:val="es-ES"/>
        </w:rPr>
      </w:pPr>
    </w:p>
    <w:sectPr w:rsidR="00D168D7" w:rsidRPr="00ED6253" w:rsidSect="00B22F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6C5A"/>
    <w:multiLevelType w:val="hybridMultilevel"/>
    <w:tmpl w:val="23CA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9717D"/>
    <w:multiLevelType w:val="hybridMultilevel"/>
    <w:tmpl w:val="295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ED"/>
    <w:rsid w:val="008645B2"/>
    <w:rsid w:val="00B22FED"/>
    <w:rsid w:val="00B411F0"/>
    <w:rsid w:val="00C35AA4"/>
    <w:rsid w:val="00CD363C"/>
    <w:rsid w:val="00D168D7"/>
    <w:rsid w:val="00ED6253"/>
    <w:rsid w:val="00F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E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FE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22FED"/>
    <w:rPr>
      <w:i/>
      <w:iCs/>
    </w:rPr>
  </w:style>
  <w:style w:type="character" w:customStyle="1" w:styleId="st">
    <w:name w:val="st"/>
    <w:rsid w:val="00B22FED"/>
  </w:style>
  <w:style w:type="paragraph" w:styleId="ListParagraph">
    <w:name w:val="List Paragraph"/>
    <w:basedOn w:val="Normal"/>
    <w:uiPriority w:val="34"/>
    <w:qFormat/>
    <w:rsid w:val="00ED6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E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FE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22FED"/>
    <w:rPr>
      <w:i/>
      <w:iCs/>
    </w:rPr>
  </w:style>
  <w:style w:type="character" w:customStyle="1" w:styleId="st">
    <w:name w:val="st"/>
    <w:rsid w:val="00B22FED"/>
  </w:style>
  <w:style w:type="paragraph" w:styleId="ListParagraph">
    <w:name w:val="List Paragraph"/>
    <w:basedOn w:val="Normal"/>
    <w:uiPriority w:val="34"/>
    <w:qFormat/>
    <w:rsid w:val="00ED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Dist.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Mundy, James</dc:creator>
  <cp:lastModifiedBy>Luz Roldan</cp:lastModifiedBy>
  <cp:revision>2</cp:revision>
  <cp:lastPrinted>2013-09-11T22:29:00Z</cp:lastPrinted>
  <dcterms:created xsi:type="dcterms:W3CDTF">2013-09-30T23:31:00Z</dcterms:created>
  <dcterms:modified xsi:type="dcterms:W3CDTF">2013-09-30T23:31:00Z</dcterms:modified>
</cp:coreProperties>
</file>